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0" w:rsidRPr="00F72E64" w:rsidRDefault="00C51D20" w:rsidP="00C51D20">
      <w:pPr>
        <w:ind w:left="-426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72E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Załącznik nr 1 </w:t>
      </w:r>
      <w:r w:rsidRPr="00F72E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do Zarządzenia nr 41a/2019/2020</w:t>
      </w:r>
      <w:r w:rsidRPr="00F72E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Dyrektora Zespołu Szkolno-Przedszkolnego nr 9</w:t>
      </w:r>
      <w:r w:rsidRPr="00F72E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Tomaszowie Mazowieckim</w:t>
      </w:r>
      <w:r w:rsidRPr="00F72E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z dnia 5 czerwca 2020 r.</w:t>
      </w:r>
    </w:p>
    <w:p w:rsidR="00C51D20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</w:p>
    <w:p w:rsidR="00C51D20" w:rsidRPr="0001526C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t xml:space="preserve">Aneks nr 1 do wewnętrznych procedur bezpieczeństwa 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 xml:space="preserve">w związku z zapobieganiem, przeciwdziałaniem 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i zwalczaniem COVID-19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obowiązujących w Przedszkolu nr 5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w Zespole Szkolno-Przedszkolnym nr 9</w:t>
      </w: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br/>
        <w:t>w Tomaszowie Mazowieckim</w:t>
      </w:r>
    </w:p>
    <w:p w:rsidR="00C51D20" w:rsidRPr="0001526C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</w:pPr>
      <w:r w:rsidRPr="0001526C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l-PL"/>
        </w:rPr>
        <w:t xml:space="preserve">od 11maja do odwołania </w:t>
      </w:r>
    </w:p>
    <w:p w:rsidR="00C51D20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ind w:left="-426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</w:p>
    <w:p w:rsidR="00C51D20" w:rsidRDefault="00C51D20" w:rsidP="00C51D20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</w:p>
    <w:p w:rsidR="00C51D20" w:rsidRPr="0001526C" w:rsidRDefault="00C51D20" w:rsidP="00C51D20">
      <w:pPr>
        <w:ind w:left="-426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0152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Podstawa prawna: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</w:p>
    <w:p w:rsidR="00C51D20" w:rsidRDefault="00C51D20" w:rsidP="00C51D20">
      <w:pPr>
        <w:ind w:left="-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Wytyczne przeciwepidemiczne G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łównego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nspektora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S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anitarnego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pl-PL"/>
        </w:rPr>
        <w:t>z dnia 4 czerwca 2020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r. dla przedszkoli, oddziałów przedszkolnych w szkole podstawowej i innych form wychowania przedszkolnego oraz instytucji opieki nad dziećmi w wieku do lat 3, wydane na podstawie art. 8a ust.5 pkt 2 ustawy z dnia 14 marca 1985 o Państwowej Inspekcji Sanitarnej (Dz.U. z 2019 poz. 59 oraz z 2020 poz. 322, 374 i 567)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lastRenderedPageBreak/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W wewnętrznych procedurach bezpieczeństwa w związku z zapobieganiem, przeciwdziałaniem i zwalczaniem COVI-19 obowiązujących w Przedszkolu nr 5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w Zespole Szkolno-Przedszkolnym nr 9 w Tomaszowie Mazowieckim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wprowadza się 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następujące zmiany:</w:t>
      </w:r>
    </w:p>
    <w:p w:rsidR="00C51D20" w:rsidRPr="0001526C" w:rsidRDefault="00C51D20" w:rsidP="00C51D20">
      <w:pPr>
        <w:ind w:left="-426" w:right="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1. W Procedurze organizacji opieki oraz pobytu dziecka w Przedszkolu nr 5 w Tomaszowie Mazowieckim w Zespole Szkolno-Przedszkolnym nr 9 w Tomaszowie Mazowieckim:</w:t>
      </w:r>
    </w:p>
    <w:p w:rsidR="00C51D20" w:rsidRPr="0001526C" w:rsidRDefault="00C51D20" w:rsidP="00C51D20">
      <w:pPr>
        <w:ind w:left="-426" w:right="1"/>
        <w:rPr>
          <w:rFonts w:ascii="Times New Roman" w:hAnsi="Times New Roman" w:cs="Times New Roman"/>
          <w:sz w:val="28"/>
          <w:szCs w:val="28"/>
        </w:rPr>
      </w:pP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dodaje się podstawę prawną: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  <w:t>„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Wytyczne przeciwepidemiczne GIS </w:t>
      </w:r>
      <w:r w:rsidRPr="0001526C">
        <w:rPr>
          <w:rFonts w:ascii="Times New Roman" w:hAnsi="Times New Roman" w:cs="Times New Roman"/>
          <w:i/>
          <w:sz w:val="28"/>
          <w:szCs w:val="28"/>
          <w:u w:val="single"/>
        </w:rPr>
        <w:t>z dnia 4 czerwca 2020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 r. dla przedszkoli, oddziałów przedszkolnych w szkole podstawowej i innych form wychowania przedszkolnego oraz instytucji opieki nad dziećmi w wieku do lat 3, wydane na podstawie art. 8a ust.5 pkt 2 ustawy z dnia 14 marca 1985 o Państwowej Inspekcji Sanitarnej (Dz.U. z 2019 poz. 59 oraz</w:t>
      </w:r>
      <w:r>
        <w:rPr>
          <w:rFonts w:ascii="Times New Roman" w:hAnsi="Times New Roman" w:cs="Times New Roman"/>
          <w:i/>
          <w:sz w:val="28"/>
          <w:szCs w:val="28"/>
        </w:rPr>
        <w:t xml:space="preserve"> z 2020 poz. 322, 374 i 567)”;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1526C">
        <w:rPr>
          <w:rFonts w:ascii="Times New Roman" w:hAnsi="Times New Roman" w:cs="Times New Roman"/>
          <w:sz w:val="28"/>
          <w:szCs w:val="28"/>
        </w:rPr>
        <w:t>punkt 2 otrzymuje brzmienie:</w:t>
      </w:r>
      <w:r w:rsidRPr="0001526C">
        <w:rPr>
          <w:rFonts w:ascii="Times New Roman" w:hAnsi="Times New Roman" w:cs="Times New Roman"/>
          <w:i/>
          <w:sz w:val="28"/>
          <w:szCs w:val="28"/>
        </w:rPr>
        <w:br/>
        <w:t>„</w:t>
      </w: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01526C">
        <w:rPr>
          <w:rFonts w:ascii="Times New Roman" w:hAnsi="Times New Roman" w:cs="Times New Roman"/>
          <w:i/>
          <w:sz w:val="28"/>
          <w:szCs w:val="28"/>
        </w:rPr>
        <w:t>W grupie może przebywać do 16 dzieci. W uzasadnionych przypadkach za zgodą organu prowadzącego można zwiększyć liczbę dzieci – nie więcej niż o 2</w:t>
      </w:r>
      <w:r w:rsidRPr="0001526C">
        <w:rPr>
          <w:rFonts w:ascii="Times New Roman" w:hAnsi="Times New Roman" w:cs="Times New Roman"/>
          <w:sz w:val="28"/>
          <w:szCs w:val="28"/>
        </w:rPr>
        <w:t>.”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1526C">
        <w:rPr>
          <w:rFonts w:ascii="Times New Roman" w:hAnsi="Times New Roman" w:cs="Times New Roman"/>
          <w:sz w:val="28"/>
          <w:szCs w:val="28"/>
        </w:rPr>
        <w:t>punkt 3 otrzymuje brzmienie:</w:t>
      </w:r>
      <w:r w:rsidRPr="0001526C">
        <w:rPr>
          <w:rFonts w:ascii="Times New Roman" w:hAnsi="Times New Roman" w:cs="Times New Roman"/>
          <w:sz w:val="28"/>
          <w:szCs w:val="28"/>
        </w:rPr>
        <w:br/>
        <w:t>„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526C">
        <w:rPr>
          <w:rFonts w:ascii="Times New Roman" w:hAnsi="Times New Roman" w:cs="Times New Roman"/>
          <w:i/>
          <w:sz w:val="28"/>
          <w:szCs w:val="28"/>
        </w:rPr>
        <w:t>Minimalna przestrzeń do wypoczynku, zabawy i zajęć dla dzieci w sali nie może być mniejsza niż 3 m</w:t>
      </w:r>
      <w:r w:rsidRPr="0001526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1526C">
        <w:rPr>
          <w:rFonts w:ascii="Times New Roman" w:hAnsi="Times New Roman" w:cs="Times New Roman"/>
          <w:i/>
          <w:sz w:val="28"/>
          <w:szCs w:val="28"/>
        </w:rPr>
        <w:t xml:space="preserve"> na 1 dziecko i każdego opiekuna</w:t>
      </w:r>
      <w:r w:rsidRPr="0001526C">
        <w:rPr>
          <w:rFonts w:ascii="Times New Roman" w:hAnsi="Times New Roman" w:cs="Times New Roman"/>
          <w:sz w:val="28"/>
          <w:szCs w:val="28"/>
        </w:rPr>
        <w:t>.”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w punkcie 19 po kropce dodaje się zdanie:</w:t>
      </w:r>
      <w:r>
        <w:rPr>
          <w:rFonts w:ascii="Times New Roman" w:hAnsi="Times New Roman" w:cs="Times New Roman"/>
          <w:sz w:val="28"/>
          <w:szCs w:val="28"/>
        </w:rPr>
        <w:br/>
        <w:t xml:space="preserve">„19. … </w:t>
      </w:r>
      <w:r w:rsidRPr="00F813FA">
        <w:rPr>
          <w:rFonts w:ascii="Times New Roman" w:hAnsi="Times New Roman" w:cs="Times New Roman"/>
          <w:i/>
          <w:sz w:val="28"/>
          <w:szCs w:val="28"/>
        </w:rPr>
        <w:t>Każda osoba wchodząca do przedszkola potwierdza  pobyt w podmiocie poprzez wpis do Rejestru osób wchodzących do Przedszkola nr 5”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D20" w:rsidRPr="0001526C" w:rsidRDefault="00C51D20" w:rsidP="00C51D20">
      <w:pPr>
        <w:ind w:left="-426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w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Procedurze organizacji pracy nauczyciela w placów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ce podczas trwania pandemii: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punk 2 otrzymuje brzmienie: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  <w:t>„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2. </w:t>
      </w:r>
      <w:r w:rsidRPr="0001526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pl-PL"/>
        </w:rPr>
        <w:t>Do jednej grupy liczącej nie więcej niż 16 dzieci przydzielonych jest 2 nauczycieli oraz woźna lub pomoc nauczyciela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.”;</w:t>
      </w:r>
      <w:r w:rsidRPr="00015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br/>
      </w:r>
    </w:p>
    <w:p w:rsidR="00C51D20" w:rsidRPr="0001526C" w:rsidRDefault="00C51D20" w:rsidP="00C51D20">
      <w:pPr>
        <w:ind w:left="-426" w:right="-56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:rsidR="00C51D20" w:rsidRPr="00C03601" w:rsidRDefault="00C51D20" w:rsidP="00C51D20">
      <w:pPr>
        <w:ind w:left="-426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Pozostałe zapisy procedur</w:t>
      </w:r>
      <w:r w:rsidRPr="00C03601">
        <w:rPr>
          <w:rFonts w:ascii="Times New Roman" w:hAnsi="Times New Roman" w:cs="Times New Roman"/>
          <w:sz w:val="28"/>
          <w:szCs w:val="28"/>
        </w:rPr>
        <w:t xml:space="preserve"> pozostają bez zmian. </w:t>
      </w:r>
      <w:r>
        <w:rPr>
          <w:rFonts w:ascii="Times New Roman" w:hAnsi="Times New Roman" w:cs="Times New Roman"/>
          <w:sz w:val="28"/>
          <w:szCs w:val="28"/>
        </w:rPr>
        <w:br/>
        <w:t xml:space="preserve">Zmiany ujęte Aneksem nr 1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obowiązują od 5 czerwca 2020 r.</w:t>
      </w:r>
    </w:p>
    <w:p w:rsidR="00C51D20" w:rsidRDefault="00C51D20" w:rsidP="00C51D2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:rsidR="00D84349" w:rsidRDefault="00D84349">
      <w:bookmarkStart w:id="0" w:name="_GoBack"/>
      <w:bookmarkEnd w:id="0"/>
    </w:p>
    <w:sectPr w:rsidR="00D8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0"/>
    <w:rsid w:val="00C51D20"/>
    <w:rsid w:val="00D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4DAD"/>
  <w15:chartTrackingRefBased/>
  <w15:docId w15:val="{CD67E889-A023-4491-B987-3C4EA52B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intel</dc:creator>
  <cp:keywords/>
  <dc:description/>
  <cp:lastModifiedBy>lenovo intel</cp:lastModifiedBy>
  <cp:revision>1</cp:revision>
  <dcterms:created xsi:type="dcterms:W3CDTF">2020-08-05T10:29:00Z</dcterms:created>
  <dcterms:modified xsi:type="dcterms:W3CDTF">2020-08-05T10:36:00Z</dcterms:modified>
</cp:coreProperties>
</file>